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0449" w:rsidRPr="00F37201" w:rsidP="004E6428" w14:paraId="1044F909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F37201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F37201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F37201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6B7BFD">
        <w:rPr>
          <w:rFonts w:ascii="Times New Roman" w:eastAsia="MS Mincho" w:hAnsi="Times New Roman"/>
          <w:b/>
          <w:sz w:val="28"/>
          <w:szCs w:val="28"/>
        </w:rPr>
        <w:t>1057</w:t>
      </w:r>
      <w:r w:rsidRPr="00F37201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Pr="00F37201" w:rsidR="00117B83">
        <w:rPr>
          <w:rFonts w:ascii="Times New Roman" w:eastAsia="MS Mincho" w:hAnsi="Times New Roman"/>
          <w:b/>
          <w:sz w:val="28"/>
          <w:szCs w:val="28"/>
        </w:rPr>
        <w:t>2402</w:t>
      </w:r>
      <w:r w:rsidRPr="00F37201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6B7BFD">
        <w:rPr>
          <w:rFonts w:ascii="Times New Roman" w:eastAsia="MS Mincho" w:hAnsi="Times New Roman"/>
          <w:b/>
          <w:sz w:val="28"/>
          <w:szCs w:val="28"/>
        </w:rPr>
        <w:t>6</w:t>
      </w:r>
      <w:r w:rsidRPr="00F37201">
        <w:rPr>
          <w:rFonts w:ascii="Times New Roman" w:eastAsia="MS Mincho" w:hAnsi="Times New Roman"/>
          <w:sz w:val="28"/>
          <w:szCs w:val="28"/>
        </w:rPr>
        <w:tab/>
      </w:r>
    </w:p>
    <w:p w:rsidR="00CF056D" w:rsidRPr="00F37201" w:rsidP="004E6428" w14:paraId="41127A1A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F37201">
        <w:rPr>
          <w:rFonts w:ascii="Times New Roman" w:eastAsia="MS Mincho" w:hAnsi="Times New Roman"/>
          <w:sz w:val="28"/>
          <w:szCs w:val="28"/>
        </w:rPr>
        <w:tab/>
      </w:r>
      <w:r w:rsidRPr="00F37201">
        <w:rPr>
          <w:rFonts w:ascii="Times New Roman" w:eastAsia="MS Mincho" w:hAnsi="Times New Roman"/>
          <w:sz w:val="28"/>
          <w:szCs w:val="28"/>
        </w:rPr>
        <w:tab/>
      </w:r>
    </w:p>
    <w:p w:rsidR="00CF056D" w:rsidRPr="00F37201" w14:paraId="7CE31B3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23 сентября</w:t>
      </w:r>
      <w:r w:rsidRPr="00F37201" w:rsidR="0058063C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F37201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F37201" w:rsidR="00BC7AE0">
        <w:rPr>
          <w:rFonts w:ascii="Times New Roman" w:eastAsia="MS Mincho" w:hAnsi="Times New Roman"/>
          <w:sz w:val="28"/>
          <w:szCs w:val="28"/>
        </w:rPr>
        <w:tab/>
      </w:r>
      <w:r w:rsidRPr="00F37201" w:rsidR="007D5678">
        <w:rPr>
          <w:rFonts w:ascii="Times New Roman" w:eastAsia="MS Mincho" w:hAnsi="Times New Roman"/>
          <w:sz w:val="28"/>
          <w:szCs w:val="28"/>
        </w:rPr>
        <w:tab/>
      </w:r>
      <w:r w:rsidRPr="00F37201" w:rsidR="00BC7AE0">
        <w:rPr>
          <w:rFonts w:ascii="Times New Roman" w:eastAsia="MS Mincho" w:hAnsi="Times New Roman"/>
          <w:sz w:val="28"/>
          <w:szCs w:val="28"/>
        </w:rPr>
        <w:tab/>
      </w:r>
      <w:r w:rsidRPr="00F37201" w:rsidR="00BC7AE0">
        <w:rPr>
          <w:rFonts w:ascii="Times New Roman" w:eastAsia="MS Mincho" w:hAnsi="Times New Roman"/>
          <w:sz w:val="28"/>
          <w:szCs w:val="28"/>
        </w:rPr>
        <w:tab/>
      </w:r>
      <w:r w:rsidRPr="00F37201" w:rsidR="00BC7AE0">
        <w:rPr>
          <w:rFonts w:ascii="Times New Roman" w:eastAsia="MS Mincho" w:hAnsi="Times New Roman"/>
          <w:sz w:val="28"/>
          <w:szCs w:val="28"/>
        </w:rPr>
        <w:tab/>
      </w:r>
      <w:r w:rsidRPr="00F37201" w:rsidR="00BC7AE0">
        <w:rPr>
          <w:rFonts w:ascii="Times New Roman" w:eastAsia="MS Mincho" w:hAnsi="Times New Roman"/>
          <w:sz w:val="28"/>
          <w:szCs w:val="28"/>
        </w:rPr>
        <w:tab/>
      </w:r>
      <w:r w:rsidRPr="00F37201" w:rsidR="00BC7AE0">
        <w:rPr>
          <w:rFonts w:ascii="Times New Roman" w:eastAsia="MS Mincho" w:hAnsi="Times New Roman"/>
          <w:sz w:val="28"/>
          <w:szCs w:val="28"/>
        </w:rPr>
        <w:tab/>
      </w:r>
      <w:r w:rsidRPr="00F37201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F37201" w14:paraId="2F993DF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D41579" w:rsidRPr="00F37201" w14:paraId="24EC07BA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F37201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F37201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F37201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F37201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F37201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F37201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F37201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F37201" w:rsidR="0070666A">
        <w:rPr>
          <w:rFonts w:ascii="Times New Roman" w:eastAsia="MS Mincho" w:hAnsi="Times New Roman"/>
          <w:sz w:val="28"/>
          <w:szCs w:val="28"/>
        </w:rPr>
        <w:t>,</w:t>
      </w:r>
      <w:r w:rsidRPr="00F37201" w:rsidR="00A71D21">
        <w:rPr>
          <w:rFonts w:ascii="Times New Roman" w:eastAsia="MS Mincho" w:hAnsi="Times New Roman"/>
          <w:sz w:val="28"/>
          <w:szCs w:val="28"/>
        </w:rPr>
        <w:t xml:space="preserve"> </w:t>
      </w:r>
      <w:r w:rsidRPr="00F37201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F37201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F37201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F37201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F37201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F37201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</w:p>
    <w:p w:rsidR="00415E40" w:rsidRPr="00F37201" w:rsidP="00415E40" w14:paraId="0DF124DE" w14:textId="219F45E5">
      <w:pPr>
        <w:ind w:firstLine="708"/>
        <w:jc w:val="both"/>
        <w:rPr>
          <w:rFonts w:eastAsia="MS Mincho"/>
          <w:sz w:val="28"/>
          <w:szCs w:val="28"/>
        </w:rPr>
      </w:pPr>
      <w:r w:rsidRPr="001438DF">
        <w:rPr>
          <w:rFonts w:eastAsia="MS Mincho"/>
          <w:sz w:val="28"/>
          <w:szCs w:val="28"/>
        </w:rPr>
        <w:t xml:space="preserve">Габрильяна Петра Михайловича, </w:t>
      </w:r>
      <w:r w:rsidR="00B67417">
        <w:rPr>
          <w:rFonts w:eastAsia="MS Mincho"/>
          <w:sz w:val="28"/>
          <w:szCs w:val="28"/>
        </w:rPr>
        <w:t>---</w:t>
      </w:r>
      <w:r w:rsidRPr="001438DF">
        <w:rPr>
          <w:rFonts w:eastAsia="MS Mincho"/>
          <w:sz w:val="28"/>
          <w:szCs w:val="28"/>
        </w:rPr>
        <w:t xml:space="preserve">, </w:t>
      </w:r>
    </w:p>
    <w:p w:rsidR="00640449" w:rsidP="00B64EF9" w14:paraId="77201842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F37201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F37201" w:rsidR="00CF3830">
        <w:rPr>
          <w:rFonts w:ascii="Times New Roman" w:eastAsia="MS Mincho" w:hAnsi="Times New Roman"/>
          <w:sz w:val="28"/>
          <w:szCs w:val="28"/>
        </w:rPr>
        <w:t>ч. 3</w:t>
      </w:r>
      <w:r w:rsidRPr="00F37201" w:rsidR="00AD691D">
        <w:rPr>
          <w:rFonts w:ascii="Times New Roman" w:eastAsia="MS Mincho" w:hAnsi="Times New Roman"/>
          <w:sz w:val="28"/>
          <w:szCs w:val="28"/>
        </w:rPr>
        <w:t xml:space="preserve"> </w:t>
      </w:r>
      <w:r w:rsidRPr="00F37201" w:rsidR="00CF3830">
        <w:rPr>
          <w:rFonts w:ascii="Times New Roman" w:eastAsia="MS Mincho" w:hAnsi="Times New Roman"/>
          <w:sz w:val="28"/>
          <w:szCs w:val="28"/>
        </w:rPr>
        <w:t>ст. 12.16</w:t>
      </w:r>
      <w:r w:rsidRPr="00F37201">
        <w:rPr>
          <w:rFonts w:ascii="Times New Roman" w:eastAsia="MS Mincho" w:hAnsi="Times New Roman"/>
          <w:sz w:val="28"/>
          <w:szCs w:val="28"/>
        </w:rPr>
        <w:t xml:space="preserve"> КоАП РФ, </w:t>
      </w:r>
    </w:p>
    <w:p w:rsidR="00F37201" w:rsidRPr="00F37201" w:rsidP="00B64EF9" w14:paraId="254FA45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1D77F9" w:rsidRPr="00F37201" w14:paraId="7B60B448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F37201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F37201" w14:paraId="47F13913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6B7BFD" w:rsidP="00476775" w14:paraId="0C275EC1" w14:textId="7413EC5D">
      <w:pPr>
        <w:ind w:firstLine="708"/>
        <w:jc w:val="both"/>
        <w:rPr>
          <w:rFonts w:eastAsia="MS Mincho"/>
          <w:sz w:val="28"/>
          <w:szCs w:val="28"/>
        </w:rPr>
      </w:pPr>
      <w:r w:rsidRPr="00F37201">
        <w:rPr>
          <w:rFonts w:eastAsia="MS Mincho"/>
          <w:sz w:val="28"/>
          <w:szCs w:val="28"/>
        </w:rPr>
        <w:t>Гр-</w:t>
      </w:r>
      <w:r w:rsidRPr="00F37201" w:rsidR="00CF3830">
        <w:rPr>
          <w:rFonts w:eastAsia="MS Mincho"/>
          <w:sz w:val="28"/>
          <w:szCs w:val="28"/>
        </w:rPr>
        <w:t xml:space="preserve">н </w:t>
      </w:r>
      <w:r w:rsidR="006B7BFD">
        <w:rPr>
          <w:rFonts w:eastAsia="MS Mincho"/>
          <w:sz w:val="28"/>
          <w:szCs w:val="28"/>
        </w:rPr>
        <w:t xml:space="preserve">Габрильян П.М. 12.08.2026 в 05 часов 50 минут около дома 104 улю. Ленина </w:t>
      </w:r>
      <w:r w:rsidRPr="00F37201" w:rsidR="00CF3830">
        <w:rPr>
          <w:rFonts w:eastAsia="MS Mincho"/>
          <w:sz w:val="28"/>
          <w:szCs w:val="28"/>
        </w:rPr>
        <w:t xml:space="preserve">г. </w:t>
      </w:r>
      <w:r w:rsidR="006B7BFD">
        <w:rPr>
          <w:rFonts w:eastAsia="MS Mincho"/>
          <w:sz w:val="28"/>
          <w:szCs w:val="28"/>
        </w:rPr>
        <w:t xml:space="preserve">Темрюк </w:t>
      </w:r>
      <w:r w:rsidRPr="00F37201" w:rsidR="00CF3830">
        <w:rPr>
          <w:rFonts w:eastAsia="MS Mincho"/>
          <w:sz w:val="28"/>
          <w:szCs w:val="28"/>
        </w:rPr>
        <w:t>Краснодарского края</w:t>
      </w:r>
      <w:r w:rsidRPr="00F37201" w:rsidR="00A80CE1">
        <w:rPr>
          <w:rFonts w:eastAsia="MS Mincho"/>
          <w:sz w:val="28"/>
          <w:szCs w:val="28"/>
        </w:rPr>
        <w:t xml:space="preserve">, </w:t>
      </w:r>
      <w:r w:rsidRPr="00F37201" w:rsidR="0028449F">
        <w:rPr>
          <w:rFonts w:eastAsia="MS Mincho"/>
          <w:sz w:val="28"/>
          <w:szCs w:val="28"/>
        </w:rPr>
        <w:t>у</w:t>
      </w:r>
      <w:r w:rsidRPr="00F37201" w:rsidR="00C754CD">
        <w:rPr>
          <w:rFonts w:eastAsia="MS Mincho"/>
          <w:sz w:val="28"/>
          <w:szCs w:val="28"/>
        </w:rPr>
        <w:t xml:space="preserve">правляя </w:t>
      </w:r>
      <w:r w:rsidRPr="00F37201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F37201" w:rsidR="00D823DD">
        <w:rPr>
          <w:rFonts w:eastAsia="MS Mincho"/>
          <w:sz w:val="28"/>
          <w:szCs w:val="28"/>
        </w:rPr>
        <w:t>–</w:t>
      </w:r>
      <w:r w:rsidRPr="00F37201" w:rsidR="00BD29CD">
        <w:rPr>
          <w:rFonts w:eastAsia="MS Mincho"/>
          <w:sz w:val="28"/>
          <w:szCs w:val="28"/>
        </w:rPr>
        <w:t xml:space="preserve"> </w:t>
      </w:r>
      <w:r w:rsidRPr="00F37201" w:rsidR="004E6428">
        <w:rPr>
          <w:rFonts w:eastAsia="MS Mincho"/>
          <w:sz w:val="28"/>
          <w:szCs w:val="28"/>
        </w:rPr>
        <w:t xml:space="preserve"> </w:t>
      </w:r>
      <w:r w:rsidRPr="00F37201" w:rsidR="00B25429">
        <w:rPr>
          <w:rFonts w:eastAsia="MS Mincho"/>
          <w:sz w:val="28"/>
          <w:szCs w:val="28"/>
        </w:rPr>
        <w:t xml:space="preserve">автомобилем </w:t>
      </w:r>
      <w:r w:rsidRPr="006B7BFD" w:rsidR="006B7BFD">
        <w:rPr>
          <w:rFonts w:eastAsia="MS Mincho"/>
          <w:sz w:val="28"/>
          <w:szCs w:val="28"/>
        </w:rPr>
        <w:t xml:space="preserve">Тойота Ленд Крузер </w:t>
      </w:r>
      <w:r w:rsidRPr="006B7BFD" w:rsidR="00771B58">
        <w:rPr>
          <w:rFonts w:eastAsia="MS Mincho"/>
          <w:sz w:val="28"/>
          <w:szCs w:val="28"/>
        </w:rPr>
        <w:t xml:space="preserve">г.н. </w:t>
      </w:r>
      <w:r w:rsidR="00B67417">
        <w:rPr>
          <w:rFonts w:eastAsia="MS Mincho"/>
          <w:sz w:val="28"/>
          <w:szCs w:val="28"/>
        </w:rPr>
        <w:t>---</w:t>
      </w:r>
      <w:r w:rsidRPr="006B7BFD" w:rsidR="005E672A">
        <w:rPr>
          <w:rFonts w:eastAsia="MS Mincho"/>
          <w:sz w:val="28"/>
          <w:szCs w:val="28"/>
        </w:rPr>
        <w:t>,</w:t>
      </w:r>
      <w:r w:rsidRPr="006B7BFD" w:rsidR="00226CF6">
        <w:rPr>
          <w:rFonts w:eastAsia="MS Mincho"/>
          <w:sz w:val="28"/>
          <w:szCs w:val="28"/>
        </w:rPr>
        <w:t xml:space="preserve"> </w:t>
      </w:r>
      <w:r w:rsidRPr="006B7BFD" w:rsidR="0031714F">
        <w:rPr>
          <w:rFonts w:eastAsia="MS Mincho"/>
          <w:sz w:val="28"/>
          <w:szCs w:val="28"/>
        </w:rPr>
        <w:t xml:space="preserve">осуществлял </w:t>
      </w:r>
      <w:r w:rsidRPr="006B7BFD" w:rsidR="0031714F">
        <w:rPr>
          <w:sz w:val="28"/>
          <w:szCs w:val="28"/>
          <w:shd w:val="clear" w:color="auto" w:fill="FFFFFF"/>
        </w:rPr>
        <w:t>движение во встречном направлении по дороге с односторонним движением</w:t>
      </w:r>
      <w:r w:rsidRPr="006B7BFD" w:rsidR="00876ADF">
        <w:rPr>
          <w:rFonts w:eastAsia="MS Mincho"/>
          <w:sz w:val="28"/>
          <w:szCs w:val="28"/>
        </w:rPr>
        <w:t xml:space="preserve">. </w:t>
      </w:r>
    </w:p>
    <w:p w:rsidR="006F6CD4" w:rsidRPr="006B7BFD" w:rsidP="007E5E66" w14:paraId="5D6AC53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B7BFD">
        <w:rPr>
          <w:rFonts w:eastAsia="MS Mincho"/>
          <w:sz w:val="28"/>
          <w:szCs w:val="28"/>
        </w:rPr>
        <w:t>Для ра</w:t>
      </w:r>
      <w:r w:rsidRPr="006B7BFD" w:rsidR="0031714F">
        <w:rPr>
          <w:rFonts w:eastAsia="MS Mincho"/>
          <w:sz w:val="28"/>
          <w:szCs w:val="28"/>
        </w:rPr>
        <w:t>ссмотрения составленного по ч. 3 ст. 12.16</w:t>
      </w:r>
      <w:r w:rsidRPr="006B7BFD">
        <w:rPr>
          <w:rFonts w:eastAsia="MS Mincho"/>
          <w:sz w:val="28"/>
          <w:szCs w:val="28"/>
        </w:rPr>
        <w:t xml:space="preserve"> КоАП РФ протокола назначено судебное заседание. </w:t>
      </w:r>
    </w:p>
    <w:p w:rsidR="006B7BFD" w:rsidRPr="006B7BFD" w:rsidP="006B7BFD" w14:paraId="641CA42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B7BFD">
        <w:rPr>
          <w:rFonts w:eastAsia="MS Mincho"/>
          <w:sz w:val="28"/>
          <w:szCs w:val="28"/>
        </w:rPr>
        <w:t>Габрильян П.М. извещен о времени и месте судебного заседания, на него не явился, об уважительности причин неявки не сообщил, в связи с чем дело рассмотрено в его отсутствие, причина неявки признана неуважительной</w:t>
      </w:r>
    </w:p>
    <w:p w:rsidR="006147F7" w:rsidRPr="006B7BFD" w:rsidP="007E5E66" w14:paraId="39D319FB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6B7BFD">
        <w:rPr>
          <w:rFonts w:eastAsia="MS Mincho"/>
          <w:sz w:val="28"/>
          <w:szCs w:val="28"/>
        </w:rPr>
        <w:t xml:space="preserve">Мировым судьей изучены </w:t>
      </w:r>
      <w:r w:rsidRPr="006B7BFD" w:rsidR="00B106E9">
        <w:rPr>
          <w:rFonts w:eastAsia="MS Mincho"/>
          <w:sz w:val="28"/>
          <w:szCs w:val="28"/>
        </w:rPr>
        <w:t>представленные доказательства</w:t>
      </w:r>
      <w:r w:rsidRPr="006B7BFD" w:rsidR="00CF056D">
        <w:rPr>
          <w:rFonts w:eastAsia="MS Mincho"/>
          <w:sz w:val="28"/>
          <w:szCs w:val="28"/>
        </w:rPr>
        <w:t>,</w:t>
      </w:r>
      <w:r w:rsidRPr="006B7BFD" w:rsidR="00226CF6">
        <w:rPr>
          <w:rFonts w:eastAsia="MS Mincho"/>
          <w:sz w:val="28"/>
          <w:szCs w:val="28"/>
        </w:rPr>
        <w:t xml:space="preserve"> а именно: </w:t>
      </w:r>
    </w:p>
    <w:p w:rsidR="00850919" w:rsidRPr="006B7BFD" w:rsidP="00850919" w14:paraId="72987E8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6B7BFD">
        <w:rPr>
          <w:rFonts w:ascii="Times New Roman" w:eastAsia="MS Mincho" w:hAnsi="Times New Roman"/>
          <w:sz w:val="28"/>
          <w:szCs w:val="28"/>
        </w:rPr>
        <w:t xml:space="preserve">- Протокол об административном правонарушении (описание события правонарушения аналогично изложенному выше), при составлении которого </w:t>
      </w:r>
      <w:r w:rsidRPr="006B7BFD" w:rsidR="006B7BFD">
        <w:rPr>
          <w:rFonts w:ascii="Times New Roman" w:eastAsia="MS Mincho" w:hAnsi="Times New Roman"/>
          <w:sz w:val="28"/>
          <w:szCs w:val="28"/>
        </w:rPr>
        <w:t>Габрильян П.М.</w:t>
      </w:r>
      <w:r w:rsidRPr="006B7BFD" w:rsidR="0031714F">
        <w:rPr>
          <w:rFonts w:ascii="Times New Roman" w:eastAsia="MS Mincho" w:hAnsi="Times New Roman"/>
          <w:sz w:val="28"/>
          <w:szCs w:val="28"/>
        </w:rPr>
        <w:t xml:space="preserve"> его не оспаривал, указал что не заметил знак</w:t>
      </w:r>
      <w:r w:rsidRPr="006B7BFD">
        <w:rPr>
          <w:rFonts w:ascii="Times New Roman" w:eastAsia="MS Mincho" w:hAnsi="Times New Roman"/>
          <w:sz w:val="28"/>
          <w:szCs w:val="28"/>
        </w:rPr>
        <w:t>;</w:t>
      </w:r>
    </w:p>
    <w:p w:rsidR="00AE37C8" w:rsidRPr="006B7BFD" w:rsidP="00AE37C8" w14:paraId="5F3B2B2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6B7BFD">
        <w:rPr>
          <w:rFonts w:ascii="Times New Roman" w:eastAsia="MS Mincho" w:hAnsi="Times New Roman"/>
          <w:sz w:val="28"/>
          <w:szCs w:val="28"/>
        </w:rPr>
        <w:t>- схему нарушения (сведения анало</w:t>
      </w:r>
      <w:r w:rsidRPr="006B7BFD" w:rsidR="00D12979">
        <w:rPr>
          <w:rFonts w:ascii="Times New Roman" w:eastAsia="MS Mincho" w:hAnsi="Times New Roman"/>
          <w:sz w:val="28"/>
          <w:szCs w:val="28"/>
        </w:rPr>
        <w:t xml:space="preserve">гичны указанным выше), </w:t>
      </w:r>
      <w:r w:rsidRPr="006B7BFD" w:rsidR="0031714F">
        <w:rPr>
          <w:rFonts w:ascii="Times New Roman" w:eastAsia="MS Mincho" w:hAnsi="Times New Roman"/>
          <w:sz w:val="28"/>
          <w:szCs w:val="28"/>
        </w:rPr>
        <w:t xml:space="preserve">с которой при подписании согласился </w:t>
      </w:r>
      <w:r w:rsidRPr="006B7BFD" w:rsidR="006B7BFD">
        <w:rPr>
          <w:rFonts w:ascii="Times New Roman" w:eastAsia="MS Mincho" w:hAnsi="Times New Roman"/>
          <w:sz w:val="28"/>
          <w:szCs w:val="28"/>
        </w:rPr>
        <w:t>Габрильян П.М.</w:t>
      </w:r>
      <w:r w:rsidRPr="006B7BFD">
        <w:rPr>
          <w:rFonts w:ascii="Times New Roman" w:eastAsia="MS Mincho" w:hAnsi="Times New Roman"/>
          <w:sz w:val="28"/>
          <w:szCs w:val="28"/>
        </w:rPr>
        <w:t>;</w:t>
      </w:r>
    </w:p>
    <w:p w:rsidR="00B25429" w:rsidRPr="00F37201" w:rsidP="007E5E66" w14:paraId="7BF2776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6B7BFD">
        <w:rPr>
          <w:rFonts w:ascii="Times New Roman" w:eastAsia="MS Mincho" w:hAnsi="Times New Roman"/>
          <w:sz w:val="28"/>
          <w:szCs w:val="28"/>
        </w:rPr>
        <w:t xml:space="preserve">- </w:t>
      </w:r>
      <w:r w:rsidRPr="006B7BFD" w:rsidR="0031714F">
        <w:rPr>
          <w:rFonts w:ascii="Times New Roman" w:eastAsia="MS Mincho" w:hAnsi="Times New Roman"/>
          <w:sz w:val="28"/>
          <w:szCs w:val="28"/>
        </w:rPr>
        <w:t xml:space="preserve">распечатку со схемы организации </w:t>
      </w:r>
      <w:r w:rsidRPr="00F37201" w:rsidR="0031714F">
        <w:rPr>
          <w:rFonts w:ascii="Times New Roman" w:eastAsia="MS Mincho" w:hAnsi="Times New Roman"/>
          <w:sz w:val="28"/>
          <w:szCs w:val="28"/>
        </w:rPr>
        <w:t xml:space="preserve">дорожного движения </w:t>
      </w:r>
      <w:r w:rsidRPr="00F37201" w:rsidR="00476775">
        <w:rPr>
          <w:rFonts w:ascii="Times New Roman" w:eastAsia="MS Mincho" w:hAnsi="Times New Roman"/>
          <w:sz w:val="28"/>
          <w:szCs w:val="28"/>
        </w:rPr>
        <w:t>(соответствует указанным в протоколе сведениям)</w:t>
      </w:r>
      <w:r w:rsidRPr="00F37201">
        <w:rPr>
          <w:rFonts w:ascii="Times New Roman" w:eastAsia="MS Mincho" w:hAnsi="Times New Roman"/>
          <w:sz w:val="28"/>
          <w:szCs w:val="28"/>
        </w:rPr>
        <w:t>;</w:t>
      </w:r>
    </w:p>
    <w:p w:rsidR="00FA640E" w:rsidRPr="00F37201" w:rsidP="00316F07" w14:paraId="1FDC02F7" w14:textId="77777777">
      <w:pPr>
        <w:ind w:firstLine="708"/>
        <w:jc w:val="both"/>
        <w:rPr>
          <w:sz w:val="28"/>
          <w:szCs w:val="28"/>
        </w:rPr>
      </w:pPr>
      <w:r w:rsidRPr="00F37201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F37201">
        <w:rPr>
          <w:snapToGrid w:val="0"/>
          <w:sz w:val="28"/>
          <w:szCs w:val="28"/>
        </w:rPr>
        <w:t xml:space="preserve">   вина </w:t>
      </w:r>
      <w:r w:rsidR="006B7BFD">
        <w:rPr>
          <w:snapToGrid w:val="0"/>
          <w:sz w:val="28"/>
          <w:szCs w:val="28"/>
        </w:rPr>
        <w:t>Габрильяна П.М.</w:t>
      </w:r>
      <w:r w:rsidRPr="00F37201" w:rsidR="0031714F">
        <w:rPr>
          <w:snapToGrid w:val="0"/>
          <w:sz w:val="28"/>
          <w:szCs w:val="28"/>
        </w:rPr>
        <w:t xml:space="preserve"> </w:t>
      </w:r>
      <w:r w:rsidRPr="00F37201">
        <w:rPr>
          <w:snapToGrid w:val="0"/>
          <w:sz w:val="28"/>
          <w:szCs w:val="28"/>
        </w:rPr>
        <w:t>доказана</w:t>
      </w:r>
      <w:r w:rsidRPr="00F37201" w:rsidR="003D59A0">
        <w:rPr>
          <w:snapToGrid w:val="0"/>
          <w:sz w:val="28"/>
          <w:szCs w:val="28"/>
        </w:rPr>
        <w:t>, и его</w:t>
      </w:r>
      <w:r w:rsidRPr="00F37201" w:rsidR="005D668F">
        <w:rPr>
          <w:snapToGrid w:val="0"/>
          <w:sz w:val="28"/>
          <w:szCs w:val="28"/>
        </w:rPr>
        <w:t xml:space="preserve"> </w:t>
      </w:r>
      <w:r w:rsidRPr="00F37201">
        <w:rPr>
          <w:snapToGrid w:val="0"/>
          <w:sz w:val="28"/>
          <w:szCs w:val="28"/>
        </w:rPr>
        <w:t>действи</w:t>
      </w:r>
      <w:r w:rsidRPr="00F37201" w:rsidR="0031714F">
        <w:rPr>
          <w:snapToGrid w:val="0"/>
          <w:sz w:val="28"/>
          <w:szCs w:val="28"/>
        </w:rPr>
        <w:t>я следует квалифицировать по ч.3 ст.12.16</w:t>
      </w:r>
      <w:r w:rsidRPr="00F37201">
        <w:rPr>
          <w:snapToGrid w:val="0"/>
          <w:sz w:val="28"/>
          <w:szCs w:val="28"/>
        </w:rPr>
        <w:t xml:space="preserve"> КоАП РФ - </w:t>
      </w:r>
      <w:r w:rsidRPr="00F37201" w:rsidR="0031714F">
        <w:rPr>
          <w:sz w:val="28"/>
          <w:szCs w:val="28"/>
          <w:shd w:val="clear" w:color="auto" w:fill="FFFFFF"/>
        </w:rPr>
        <w:t xml:space="preserve">Движение во встречном направлении по дороге с односторонним движением. </w:t>
      </w:r>
    </w:p>
    <w:p w:rsidR="00B300C7" w:rsidRPr="00F37201" w:rsidP="007E5E66" w14:paraId="566A6F1B" w14:textId="77777777">
      <w:pPr>
        <w:jc w:val="both"/>
        <w:rPr>
          <w:sz w:val="28"/>
          <w:szCs w:val="28"/>
        </w:rPr>
      </w:pPr>
      <w:r w:rsidRPr="00F37201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F37201" w:rsidP="007E5E66" w14:paraId="4C35538C" w14:textId="77777777">
      <w:pPr>
        <w:jc w:val="both"/>
        <w:rPr>
          <w:sz w:val="28"/>
          <w:szCs w:val="28"/>
        </w:rPr>
      </w:pPr>
      <w:r w:rsidRPr="00F37201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861F76" w:rsidRPr="00F37201" w:rsidP="0031714F" w14:paraId="34D2FB8D" w14:textId="77777777">
      <w:pPr>
        <w:ind w:firstLine="708"/>
        <w:jc w:val="both"/>
        <w:rPr>
          <w:sz w:val="28"/>
          <w:szCs w:val="28"/>
        </w:rPr>
      </w:pPr>
      <w:r w:rsidRPr="00F37201">
        <w:rPr>
          <w:sz w:val="28"/>
          <w:szCs w:val="28"/>
        </w:rPr>
        <w:t>Из представленных с делом документов, не оспариваемых правонарушителем, следует, что при выезде на указанную в протоколе улицу имел</w:t>
      </w:r>
      <w:r w:rsidR="006B7BFD">
        <w:rPr>
          <w:sz w:val="28"/>
          <w:szCs w:val="28"/>
        </w:rPr>
        <w:t>ся знак 3.1</w:t>
      </w:r>
      <w:r w:rsidRPr="00F37201">
        <w:rPr>
          <w:sz w:val="28"/>
          <w:szCs w:val="28"/>
          <w:shd w:val="clear" w:color="auto" w:fill="FFFFFF"/>
        </w:rPr>
        <w:t xml:space="preserve">, при </w:t>
      </w:r>
      <w:r w:rsidRPr="00F37201" w:rsidR="00F37201">
        <w:rPr>
          <w:sz w:val="28"/>
          <w:szCs w:val="28"/>
          <w:shd w:val="clear" w:color="auto" w:fill="FFFFFF"/>
        </w:rPr>
        <w:t>должной</w:t>
      </w:r>
      <w:r w:rsidR="00F37201">
        <w:rPr>
          <w:sz w:val="28"/>
          <w:szCs w:val="28"/>
          <w:shd w:val="clear" w:color="auto" w:fill="FFFFFF"/>
        </w:rPr>
        <w:t xml:space="preserve"> внимательности </w:t>
      </w:r>
      <w:r w:rsidR="006B7BFD">
        <w:rPr>
          <w:sz w:val="28"/>
          <w:szCs w:val="28"/>
          <w:shd w:val="clear" w:color="auto" w:fill="FFFFFF"/>
        </w:rPr>
        <w:t xml:space="preserve">Габрильян П.М. </w:t>
      </w:r>
      <w:r w:rsidR="00F37201">
        <w:rPr>
          <w:sz w:val="28"/>
          <w:szCs w:val="28"/>
          <w:shd w:val="clear" w:color="auto" w:fill="FFFFFF"/>
        </w:rPr>
        <w:t>имел</w:t>
      </w:r>
      <w:r w:rsidRPr="00F37201">
        <w:rPr>
          <w:sz w:val="28"/>
          <w:szCs w:val="28"/>
          <w:shd w:val="clear" w:color="auto" w:fill="FFFFFF"/>
        </w:rPr>
        <w:t xml:space="preserve"> </w:t>
      </w:r>
      <w:r w:rsidR="00F37201">
        <w:rPr>
          <w:sz w:val="28"/>
          <w:szCs w:val="28"/>
          <w:shd w:val="clear" w:color="auto" w:fill="FFFFFF"/>
        </w:rPr>
        <w:t>возможность не</w:t>
      </w:r>
      <w:r w:rsidRPr="00F37201">
        <w:rPr>
          <w:sz w:val="28"/>
          <w:szCs w:val="28"/>
          <w:shd w:val="clear" w:color="auto" w:fill="FFFFFF"/>
        </w:rPr>
        <w:t xml:space="preserve"> осуществлять движение во встречном направлении по дороге с </w:t>
      </w:r>
      <w:r w:rsidRPr="00F37201" w:rsidR="00F37201">
        <w:rPr>
          <w:sz w:val="28"/>
          <w:szCs w:val="28"/>
          <w:shd w:val="clear" w:color="auto" w:fill="FFFFFF"/>
        </w:rPr>
        <w:t>односторонним</w:t>
      </w:r>
      <w:r w:rsidRPr="00F37201">
        <w:rPr>
          <w:sz w:val="28"/>
          <w:szCs w:val="28"/>
          <w:shd w:val="clear" w:color="auto" w:fill="FFFFFF"/>
        </w:rPr>
        <w:t xml:space="preserve"> </w:t>
      </w:r>
      <w:r w:rsidRPr="00F37201" w:rsidR="00F37201">
        <w:rPr>
          <w:sz w:val="28"/>
          <w:szCs w:val="28"/>
          <w:shd w:val="clear" w:color="auto" w:fill="FFFFFF"/>
        </w:rPr>
        <w:t>движением</w:t>
      </w:r>
      <w:r w:rsidRPr="00F37201">
        <w:rPr>
          <w:sz w:val="28"/>
          <w:szCs w:val="28"/>
          <w:shd w:val="clear" w:color="auto" w:fill="FFFFFF"/>
        </w:rPr>
        <w:t xml:space="preserve">. </w:t>
      </w:r>
    </w:p>
    <w:p w:rsidR="00DF5C0D" w:rsidRPr="00F37201" w:rsidP="007E5E66" w14:paraId="1D0913F6" w14:textId="77777777">
      <w:pPr>
        <w:jc w:val="both"/>
        <w:rPr>
          <w:sz w:val="28"/>
          <w:szCs w:val="28"/>
        </w:rPr>
      </w:pPr>
      <w:r w:rsidRPr="00F37201">
        <w:rPr>
          <w:sz w:val="28"/>
          <w:szCs w:val="28"/>
        </w:rPr>
        <w:tab/>
      </w:r>
      <w:r w:rsidRPr="00F37201" w:rsidR="004E6428">
        <w:rPr>
          <w:sz w:val="28"/>
          <w:szCs w:val="28"/>
        </w:rPr>
        <w:t>У</w:t>
      </w:r>
      <w:r w:rsidRPr="00F37201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F37201" w:rsidR="00B3435F">
        <w:rPr>
          <w:sz w:val="28"/>
          <w:szCs w:val="28"/>
        </w:rPr>
        <w:t>нии и прилагаемых к нему материалов</w:t>
      </w:r>
      <w:r w:rsidRPr="00F37201" w:rsidR="001A6815">
        <w:rPr>
          <w:sz w:val="28"/>
          <w:szCs w:val="28"/>
        </w:rPr>
        <w:t xml:space="preserve">, </w:t>
      </w:r>
      <w:r w:rsidRPr="00F37201" w:rsidR="00CD34D1">
        <w:rPr>
          <w:sz w:val="28"/>
          <w:szCs w:val="28"/>
        </w:rPr>
        <w:t>указанные сведения подтверждены</w:t>
      </w:r>
      <w:r w:rsidRPr="00F37201" w:rsidR="00476775">
        <w:rPr>
          <w:sz w:val="28"/>
          <w:szCs w:val="28"/>
        </w:rPr>
        <w:t xml:space="preserve">, </w:t>
      </w:r>
      <w:r w:rsidRPr="00F37201" w:rsidR="0058063C">
        <w:rPr>
          <w:sz w:val="28"/>
          <w:szCs w:val="28"/>
        </w:rPr>
        <w:t>в том числе правонарушителем</w:t>
      </w:r>
      <w:r w:rsidRPr="00F37201" w:rsidR="003C2644">
        <w:rPr>
          <w:sz w:val="28"/>
          <w:szCs w:val="28"/>
        </w:rPr>
        <w:t>.</w:t>
      </w:r>
      <w:r w:rsidRPr="00F37201" w:rsidR="004E6428">
        <w:rPr>
          <w:sz w:val="28"/>
          <w:szCs w:val="28"/>
        </w:rPr>
        <w:t xml:space="preserve"> </w:t>
      </w:r>
    </w:p>
    <w:p w:rsidR="00D330A7" w:rsidRPr="00F37201" w:rsidP="007E5E66" w14:paraId="004F7FA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F37201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AE37C8" w:rsidRPr="006B7BFD" w:rsidP="00AE37C8" w14:paraId="04E05DB2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6B7BFD">
        <w:rPr>
          <w:snapToGrid w:val="0"/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6B7BFD" w:rsidRPr="006B7BFD" w:rsidP="006B7BFD" w14:paraId="2E77221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B7BFD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6B7BFD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6B7BFD">
        <w:rPr>
          <w:sz w:val="28"/>
          <w:szCs w:val="28"/>
        </w:rPr>
        <w:t xml:space="preserve"> - повторное совершение </w:t>
      </w:r>
      <w:hyperlink r:id="rId5" w:history="1">
        <w:r w:rsidRPr="006B7BFD">
          <w:rPr>
            <w:sz w:val="28"/>
            <w:szCs w:val="28"/>
          </w:rPr>
          <w:t>однородного</w:t>
        </w:r>
      </w:hyperlink>
      <w:r w:rsidRPr="006B7BFD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6B7BFD">
          <w:rPr>
            <w:sz w:val="28"/>
            <w:szCs w:val="28"/>
          </w:rPr>
          <w:t>статьей 4.6</w:t>
        </w:r>
      </w:hyperlink>
      <w:r w:rsidRPr="006B7BFD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6B7BFD">
        <w:rPr>
          <w:rFonts w:eastAsia="MS Mincho"/>
          <w:sz w:val="28"/>
          <w:szCs w:val="28"/>
        </w:rPr>
        <w:t xml:space="preserve">. </w:t>
      </w:r>
    </w:p>
    <w:p w:rsidR="005E672A" w:rsidRPr="006B7BFD" w:rsidP="005E672A" w14:paraId="2B63F648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6B7BFD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6B7BFD">
        <w:rPr>
          <w:rFonts w:eastAsia="MS Mincho"/>
          <w:sz w:val="28"/>
          <w:szCs w:val="28"/>
        </w:rPr>
        <w:t xml:space="preserve"> в сумме 7500 рублей.</w:t>
      </w:r>
    </w:p>
    <w:p w:rsidR="00640449" w:rsidP="005E672A" w14:paraId="34EBE99B" w14:textId="77777777">
      <w:pPr>
        <w:jc w:val="both"/>
        <w:rPr>
          <w:rFonts w:eastAsia="MS Mincho"/>
          <w:sz w:val="28"/>
          <w:szCs w:val="28"/>
        </w:rPr>
      </w:pPr>
      <w:r w:rsidRPr="006B7BFD">
        <w:rPr>
          <w:rFonts w:eastAsia="MS Mincho"/>
          <w:sz w:val="28"/>
          <w:szCs w:val="28"/>
        </w:rPr>
        <w:tab/>
        <w:t>На основании изложенного</w:t>
      </w:r>
      <w:r w:rsidRPr="00F37201">
        <w:rPr>
          <w:rFonts w:eastAsia="MS Mincho"/>
          <w:sz w:val="28"/>
          <w:szCs w:val="28"/>
        </w:rPr>
        <w:t>, руководствуясь ст. ст. 3.5.,</w:t>
      </w:r>
      <w:r w:rsidRPr="00F37201" w:rsidR="00F37201">
        <w:rPr>
          <w:rFonts w:eastAsia="MS Mincho"/>
          <w:sz w:val="28"/>
          <w:szCs w:val="28"/>
        </w:rPr>
        <w:t xml:space="preserve"> 12.16 ч. 3</w:t>
      </w:r>
      <w:r w:rsidRPr="00F37201">
        <w:rPr>
          <w:rFonts w:eastAsia="MS Mincho"/>
          <w:sz w:val="28"/>
          <w:szCs w:val="28"/>
        </w:rPr>
        <w:t>, 23.1., 29.9 – 29.11.  Кодекса РФ об административных правонарушениях, мировой судья</w:t>
      </w:r>
    </w:p>
    <w:p w:rsidR="00F37201" w:rsidRPr="00F37201" w:rsidP="005E672A" w14:paraId="596DBF67" w14:textId="77777777">
      <w:pPr>
        <w:jc w:val="both"/>
        <w:rPr>
          <w:rFonts w:eastAsia="MS Mincho"/>
          <w:sz w:val="28"/>
          <w:szCs w:val="28"/>
        </w:rPr>
      </w:pPr>
    </w:p>
    <w:p w:rsidR="005E672A" w:rsidRPr="00F37201" w:rsidP="005E672A" w14:paraId="6254BDAD" w14:textId="77777777">
      <w:pPr>
        <w:rPr>
          <w:rFonts w:eastAsia="MS Mincho"/>
          <w:b/>
          <w:sz w:val="28"/>
          <w:szCs w:val="28"/>
        </w:rPr>
      </w:pPr>
      <w:r w:rsidRPr="00F37201">
        <w:rPr>
          <w:rFonts w:eastAsia="MS Mincho"/>
          <w:b/>
          <w:sz w:val="28"/>
          <w:szCs w:val="28"/>
        </w:rPr>
        <w:tab/>
      </w:r>
      <w:r w:rsidRPr="00F37201">
        <w:rPr>
          <w:rFonts w:eastAsia="MS Mincho"/>
          <w:b/>
          <w:sz w:val="28"/>
          <w:szCs w:val="28"/>
        </w:rPr>
        <w:tab/>
      </w:r>
      <w:r w:rsidRPr="00F37201">
        <w:rPr>
          <w:rFonts w:eastAsia="MS Mincho"/>
          <w:b/>
          <w:sz w:val="28"/>
          <w:szCs w:val="28"/>
        </w:rPr>
        <w:tab/>
      </w:r>
      <w:r w:rsidRPr="00F37201">
        <w:rPr>
          <w:rFonts w:eastAsia="MS Mincho"/>
          <w:b/>
          <w:sz w:val="28"/>
          <w:szCs w:val="28"/>
        </w:rPr>
        <w:tab/>
      </w:r>
      <w:r w:rsidRPr="00F37201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5E672A" w:rsidRPr="00F37201" w:rsidP="005E672A" w14:paraId="67FD838A" w14:textId="77777777">
      <w:pPr>
        <w:rPr>
          <w:rFonts w:eastAsia="MS Mincho"/>
          <w:b/>
          <w:sz w:val="28"/>
          <w:szCs w:val="28"/>
        </w:rPr>
      </w:pPr>
    </w:p>
    <w:p w:rsidR="00415E40" w:rsidP="00415E40" w14:paraId="03AC4258" w14:textId="77777777">
      <w:pPr>
        <w:ind w:firstLine="708"/>
        <w:rPr>
          <w:snapToGrid w:val="0"/>
          <w:sz w:val="28"/>
          <w:szCs w:val="28"/>
        </w:rPr>
      </w:pPr>
      <w:r w:rsidRPr="00F37201">
        <w:rPr>
          <w:rFonts w:eastAsia="MS Mincho"/>
          <w:sz w:val="28"/>
          <w:szCs w:val="28"/>
        </w:rPr>
        <w:t>Гр-</w:t>
      </w:r>
      <w:r w:rsidRPr="00F37201" w:rsidR="00F37201">
        <w:rPr>
          <w:rFonts w:eastAsia="MS Mincho"/>
          <w:sz w:val="28"/>
          <w:szCs w:val="28"/>
        </w:rPr>
        <w:t xml:space="preserve">на </w:t>
      </w:r>
      <w:r w:rsidRPr="001438DF" w:rsidR="006B7BFD">
        <w:rPr>
          <w:rFonts w:eastAsia="MS Mincho"/>
          <w:sz w:val="28"/>
          <w:szCs w:val="28"/>
        </w:rPr>
        <w:t>Габрильяна Петра Михайловича</w:t>
      </w:r>
      <w:r w:rsidRPr="00F37201" w:rsidR="006B7BFD">
        <w:rPr>
          <w:rFonts w:eastAsia="MS Mincho"/>
          <w:sz w:val="28"/>
          <w:szCs w:val="28"/>
        </w:rPr>
        <w:t xml:space="preserve"> </w:t>
      </w:r>
      <w:r w:rsidRPr="00F37201">
        <w:rPr>
          <w:rFonts w:eastAsia="MS Mincho"/>
          <w:sz w:val="28"/>
          <w:szCs w:val="28"/>
        </w:rPr>
        <w:t>признать виновн</w:t>
      </w:r>
      <w:r w:rsidRPr="00F37201" w:rsidR="00F37201">
        <w:rPr>
          <w:rFonts w:eastAsia="MS Mincho"/>
          <w:sz w:val="28"/>
          <w:szCs w:val="28"/>
        </w:rPr>
        <w:t>ым</w:t>
      </w:r>
      <w:r w:rsidRPr="00F37201">
        <w:rPr>
          <w:rFonts w:eastAsia="MS Mincho"/>
          <w:sz w:val="28"/>
          <w:szCs w:val="28"/>
        </w:rPr>
        <w:t xml:space="preserve"> в совершении административного право</w:t>
      </w:r>
      <w:r w:rsidRPr="00F37201" w:rsidR="00F37201">
        <w:rPr>
          <w:rFonts w:eastAsia="MS Mincho"/>
          <w:sz w:val="28"/>
          <w:szCs w:val="28"/>
        </w:rPr>
        <w:t>нарушения, предусмотренного ч. 3</w:t>
      </w:r>
      <w:r w:rsidRPr="00F37201">
        <w:rPr>
          <w:rFonts w:eastAsia="MS Mincho"/>
          <w:sz w:val="28"/>
          <w:szCs w:val="28"/>
        </w:rPr>
        <w:t xml:space="preserve"> ст</w:t>
      </w:r>
      <w:r w:rsidRPr="00F37201" w:rsidR="00F37201">
        <w:rPr>
          <w:rFonts w:eastAsia="MS Mincho"/>
          <w:sz w:val="28"/>
          <w:szCs w:val="28"/>
        </w:rPr>
        <w:t>. 12.16</w:t>
      </w:r>
      <w:r w:rsidRPr="00F37201" w:rsidR="00C40C8B">
        <w:rPr>
          <w:rFonts w:eastAsia="MS Mincho"/>
          <w:sz w:val="28"/>
          <w:szCs w:val="28"/>
        </w:rPr>
        <w:t xml:space="preserve"> КоАП</w:t>
      </w:r>
      <w:r w:rsidRPr="00F37201" w:rsidR="00F37201">
        <w:rPr>
          <w:rFonts w:eastAsia="MS Mincho"/>
          <w:sz w:val="28"/>
          <w:szCs w:val="28"/>
        </w:rPr>
        <w:t xml:space="preserve"> РФ, и назначить ему</w:t>
      </w:r>
      <w:r w:rsidRPr="00F37201">
        <w:rPr>
          <w:rFonts w:eastAsia="MS Mincho"/>
          <w:sz w:val="28"/>
          <w:szCs w:val="28"/>
        </w:rPr>
        <w:t xml:space="preserve"> наказание в виде административного штрафа в сумме 7500 (семь тысяч пятьсот) рублей, который необходимо перечислить на счет:</w:t>
      </w:r>
      <w:r w:rsidRPr="00F37201">
        <w:rPr>
          <w:snapToGrid w:val="0"/>
          <w:sz w:val="28"/>
          <w:szCs w:val="28"/>
        </w:rPr>
        <w:t xml:space="preserve"> </w:t>
      </w:r>
    </w:p>
    <w:tbl>
      <w:tblPr>
        <w:tblW w:w="965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97"/>
        <w:gridCol w:w="7361"/>
      </w:tblGrid>
      <w:tr w14:paraId="28AB3E2C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0279CB17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Получатель платежа: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14:paraId="1570EFC6" w14:textId="77777777">
            <w:pPr>
              <w:rPr>
                <w:sz w:val="28"/>
                <w:szCs w:val="28"/>
              </w:rPr>
            </w:pPr>
            <w:r w:rsidRPr="00AD6EA4">
              <w:rPr>
                <w:rStyle w:val="Strong"/>
                <w:b w:val="0"/>
                <w:sz w:val="28"/>
                <w:szCs w:val="28"/>
              </w:rPr>
              <w:t>УФК по Краснодарскому краю (ОМВД по Темрюкскому району)</w:t>
            </w:r>
          </w:p>
        </w:tc>
      </w:tr>
      <w:tr w14:paraId="10DCA3E7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4C7CF427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ОГРН: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14:paraId="70AF51A9" w14:textId="77777777">
            <w:pPr>
              <w:rPr>
                <w:sz w:val="28"/>
                <w:szCs w:val="28"/>
              </w:rPr>
            </w:pPr>
          </w:p>
        </w:tc>
      </w:tr>
      <w:tr w14:paraId="1BE38915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7B8890C8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ИНН: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14:paraId="41274DE1" w14:textId="77777777">
            <w:pPr>
              <w:rPr>
                <w:sz w:val="28"/>
                <w:szCs w:val="28"/>
              </w:rPr>
            </w:pPr>
            <w:r w:rsidRPr="00AD6EA4">
              <w:rPr>
                <w:rStyle w:val="Strong"/>
                <w:b w:val="0"/>
                <w:sz w:val="28"/>
                <w:szCs w:val="28"/>
              </w:rPr>
              <w:t>2352016535</w:t>
            </w:r>
          </w:p>
        </w:tc>
      </w:tr>
      <w:tr w14:paraId="0BE84C71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030EA407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КПП: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14:paraId="63B75943" w14:textId="77777777">
            <w:pPr>
              <w:rPr>
                <w:sz w:val="28"/>
                <w:szCs w:val="28"/>
              </w:rPr>
            </w:pPr>
            <w:r w:rsidRPr="00AD6EA4">
              <w:rPr>
                <w:rStyle w:val="Strong"/>
                <w:b w:val="0"/>
                <w:sz w:val="28"/>
                <w:szCs w:val="28"/>
              </w:rPr>
              <w:t>235201001</w:t>
            </w:r>
          </w:p>
        </w:tc>
      </w:tr>
      <w:tr w14:paraId="5559CA0B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69C94126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Казначейский счет: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14:paraId="68D52E30" w14:textId="77777777">
            <w:pPr>
              <w:rPr>
                <w:sz w:val="28"/>
                <w:szCs w:val="28"/>
              </w:rPr>
            </w:pPr>
            <w:r w:rsidRPr="00AD6EA4">
              <w:rPr>
                <w:rStyle w:val="Strong"/>
                <w:b w:val="0"/>
                <w:sz w:val="28"/>
                <w:szCs w:val="28"/>
              </w:rPr>
              <w:t>03100643000000011800</w:t>
            </w:r>
          </w:p>
        </w:tc>
      </w:tr>
      <w:tr w14:paraId="435321DC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70A8E355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14:paraId="1A261DD5" w14:textId="77777777">
            <w:pPr>
              <w:rPr>
                <w:sz w:val="28"/>
                <w:szCs w:val="28"/>
              </w:rPr>
            </w:pPr>
            <w:r w:rsidRPr="00AD6EA4">
              <w:rPr>
                <w:rStyle w:val="Strong"/>
                <w:b w:val="0"/>
                <w:sz w:val="28"/>
                <w:szCs w:val="28"/>
              </w:rPr>
              <w:t>40102810945370000010</w:t>
            </w:r>
          </w:p>
        </w:tc>
      </w:tr>
      <w:tr w14:paraId="33980AA8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6746D893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Банк получателя платежа: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:rsidP="00AD6EA4" w14:paraId="23EF6F92" w14:textId="77777777">
            <w:pPr>
              <w:rPr>
                <w:sz w:val="28"/>
                <w:szCs w:val="28"/>
              </w:rPr>
            </w:pPr>
            <w:r>
              <w:rPr>
                <w:rStyle w:val="Strong"/>
                <w:b w:val="0"/>
                <w:sz w:val="28"/>
                <w:szCs w:val="28"/>
              </w:rPr>
              <w:t xml:space="preserve">ОКЦ № 1 ЮГУ Банка России г. Краснодар </w:t>
            </w:r>
            <w:r w:rsidRPr="00AD6EA4">
              <w:rPr>
                <w:rStyle w:val="Strong"/>
                <w:b w:val="0"/>
                <w:sz w:val="28"/>
                <w:szCs w:val="28"/>
              </w:rPr>
              <w:t>//УФК по Краснодарскому краю г. Краснодар</w:t>
            </w:r>
          </w:p>
        </w:tc>
      </w:tr>
      <w:tr w14:paraId="119ED06E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6ADDA7F8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БИК ТОФК: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14:paraId="5481C63C" w14:textId="77777777">
            <w:pPr>
              <w:rPr>
                <w:sz w:val="28"/>
                <w:szCs w:val="28"/>
              </w:rPr>
            </w:pPr>
            <w:r w:rsidRPr="00AD6EA4">
              <w:rPr>
                <w:rStyle w:val="Strong"/>
                <w:b w:val="0"/>
                <w:sz w:val="28"/>
                <w:szCs w:val="28"/>
              </w:rPr>
              <w:t>010349101</w:t>
            </w:r>
          </w:p>
        </w:tc>
      </w:tr>
      <w:tr w14:paraId="1CF48CFC" w14:textId="77777777" w:rsidTr="006B7BFD">
        <w:tblPrEx>
          <w:tblW w:w="965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0" w:type="auto"/>
            <w:shd w:val="clear" w:color="auto" w:fill="FFFFFF"/>
            <w:hideMark/>
          </w:tcPr>
          <w:p w:rsidR="006B7BFD" w:rsidRPr="00AD6EA4" w14:paraId="14AEBD44" w14:textId="77777777">
            <w:pPr>
              <w:rPr>
                <w:sz w:val="28"/>
                <w:szCs w:val="28"/>
              </w:rPr>
            </w:pPr>
            <w:r w:rsidRPr="00AD6EA4">
              <w:rPr>
                <w:rStyle w:val="t-color-passive"/>
                <w:sz w:val="28"/>
                <w:szCs w:val="28"/>
              </w:rPr>
              <w:t>ОКТМО:</w:t>
            </w:r>
          </w:p>
        </w:tc>
        <w:tc>
          <w:tcPr>
            <w:tcW w:w="0" w:type="auto"/>
            <w:shd w:val="clear" w:color="auto" w:fill="FFFFFF"/>
            <w:hideMark/>
          </w:tcPr>
          <w:p w:rsidR="006B7BFD" w:rsidRPr="00AD6EA4" w14:paraId="0E9FA11D" w14:textId="77777777">
            <w:pPr>
              <w:rPr>
                <w:sz w:val="28"/>
                <w:szCs w:val="28"/>
              </w:rPr>
            </w:pPr>
            <w:r w:rsidRPr="00AD6EA4">
              <w:rPr>
                <w:rStyle w:val="Strong"/>
                <w:b w:val="0"/>
                <w:sz w:val="28"/>
                <w:szCs w:val="28"/>
              </w:rPr>
              <w:t>03651000</w:t>
            </w:r>
          </w:p>
        </w:tc>
      </w:tr>
    </w:tbl>
    <w:p w:rsidR="00415E40" w:rsidRPr="00AD6EA4" w:rsidP="00415E40" w14:paraId="6CD162E8" w14:textId="77777777">
      <w:pPr>
        <w:ind w:firstLine="708"/>
        <w:jc w:val="both"/>
        <w:rPr>
          <w:sz w:val="28"/>
          <w:szCs w:val="28"/>
        </w:rPr>
      </w:pPr>
      <w:r w:rsidRPr="00AD6EA4">
        <w:rPr>
          <w:sz w:val="28"/>
          <w:szCs w:val="28"/>
        </w:rPr>
        <w:t xml:space="preserve">КБК: 18811601123010001140, УИН </w:t>
      </w:r>
      <w:r w:rsidRPr="00AD6EA4" w:rsidR="006B7BFD">
        <w:rPr>
          <w:sz w:val="28"/>
          <w:szCs w:val="28"/>
        </w:rPr>
        <w:t>1881042326</w:t>
      </w:r>
      <w:r w:rsidRPr="00AD6EA4" w:rsidR="00F37201">
        <w:rPr>
          <w:sz w:val="28"/>
          <w:szCs w:val="28"/>
        </w:rPr>
        <w:t>0</w:t>
      </w:r>
      <w:r w:rsidRPr="00AD6EA4" w:rsidR="006B7BFD">
        <w:rPr>
          <w:sz w:val="28"/>
          <w:szCs w:val="28"/>
        </w:rPr>
        <w:t>530007108</w:t>
      </w:r>
    </w:p>
    <w:p w:rsidR="00415E40" w:rsidRPr="00F37201" w:rsidP="00415E40" w14:paraId="37CC436F" w14:textId="77777777">
      <w:pPr>
        <w:ind w:firstLine="708"/>
        <w:jc w:val="both"/>
        <w:rPr>
          <w:sz w:val="28"/>
          <w:szCs w:val="28"/>
        </w:rPr>
      </w:pPr>
      <w:r w:rsidRPr="00AD6EA4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AD6EA4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</w:t>
      </w:r>
      <w:r w:rsidRPr="00F37201">
        <w:rPr>
          <w:sz w:val="28"/>
          <w:szCs w:val="28"/>
        </w:rPr>
        <w:t>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415E40" w:rsidRPr="00F37201" w:rsidP="00415E40" w14:paraId="3243DB8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F37201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F37201">
        <w:rPr>
          <w:b/>
          <w:sz w:val="28"/>
          <w:szCs w:val="28"/>
        </w:rPr>
        <w:t>5625</w:t>
      </w:r>
      <w:r w:rsidRPr="00F37201">
        <w:rPr>
          <w:sz w:val="28"/>
          <w:szCs w:val="28"/>
        </w:rPr>
        <w:t xml:space="preserve"> рублей. </w:t>
      </w:r>
      <w:r w:rsidRPr="00F37201">
        <w:rPr>
          <w:sz w:val="28"/>
          <w:szCs w:val="28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6" w:anchor="/document/12125267/entry/300" w:history="1">
        <w:r w:rsidRPr="00F37201">
          <w:rPr>
            <w:sz w:val="28"/>
            <w:szCs w:val="28"/>
            <w:shd w:val="clear" w:color="auto" w:fill="FFFFFF"/>
          </w:rPr>
          <w:t>главой 30</w:t>
        </w:r>
      </w:hyperlink>
      <w:r w:rsidRPr="00F37201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415E40" w:rsidRPr="00F37201" w:rsidP="00415E40" w14:paraId="704AB571" w14:textId="77777777">
      <w:pPr>
        <w:ind w:firstLine="708"/>
        <w:jc w:val="both"/>
        <w:rPr>
          <w:sz w:val="28"/>
          <w:szCs w:val="28"/>
        </w:rPr>
      </w:pPr>
      <w:r w:rsidRPr="00F37201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7" w:anchor="p11006" w:tooltip="Текущий документ" w:history="1">
        <w:r w:rsidRPr="00F37201">
          <w:rPr>
            <w:sz w:val="28"/>
            <w:szCs w:val="28"/>
          </w:rPr>
          <w:t>части 1</w:t>
        </w:r>
      </w:hyperlink>
      <w:r w:rsidRPr="00F37201">
        <w:rPr>
          <w:sz w:val="28"/>
          <w:szCs w:val="28"/>
        </w:rPr>
        <w:t xml:space="preserve"> ст. 32.2 КоАП РФ, судья </w:t>
      </w:r>
      <w:r w:rsidRPr="00F37201">
        <w:rPr>
          <w:sz w:val="28"/>
          <w:szCs w:val="28"/>
        </w:rPr>
        <w:t xml:space="preserve">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415E40" w:rsidRPr="00F37201" w:rsidP="00415E40" w14:paraId="7D1FAE9A" w14:textId="77777777">
      <w:pPr>
        <w:jc w:val="both"/>
        <w:rPr>
          <w:rFonts w:eastAsia="MS Mincho"/>
          <w:sz w:val="28"/>
          <w:szCs w:val="28"/>
        </w:rPr>
      </w:pPr>
      <w:r w:rsidRPr="00F37201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F37201" w:rsidP="00415E40" w14:paraId="437A4235" w14:textId="77777777">
      <w:pPr>
        <w:jc w:val="both"/>
        <w:rPr>
          <w:rFonts w:eastAsia="MS Mincho"/>
          <w:sz w:val="28"/>
          <w:szCs w:val="28"/>
        </w:rPr>
      </w:pPr>
      <w:r w:rsidRPr="00F37201">
        <w:rPr>
          <w:rFonts w:eastAsia="MS Mincho"/>
          <w:sz w:val="28"/>
          <w:szCs w:val="28"/>
        </w:rPr>
        <w:tab/>
      </w:r>
    </w:p>
    <w:p w:rsidR="00F37201" w:rsidP="00415E40" w14:paraId="444AB343" w14:textId="77777777">
      <w:pPr>
        <w:jc w:val="both"/>
        <w:rPr>
          <w:rFonts w:eastAsia="MS Mincho"/>
          <w:sz w:val="28"/>
          <w:szCs w:val="28"/>
        </w:rPr>
      </w:pPr>
    </w:p>
    <w:p w:rsidR="00F37201" w:rsidP="00415E40" w14:paraId="00CBDA2D" w14:textId="77777777">
      <w:pPr>
        <w:jc w:val="both"/>
        <w:rPr>
          <w:rFonts w:eastAsia="MS Mincho"/>
          <w:sz w:val="28"/>
          <w:szCs w:val="28"/>
        </w:rPr>
      </w:pPr>
    </w:p>
    <w:p w:rsidR="00F37201" w:rsidP="00415E40" w14:paraId="277D92BE" w14:textId="77777777">
      <w:pPr>
        <w:jc w:val="both"/>
        <w:rPr>
          <w:rFonts w:eastAsia="MS Mincho"/>
          <w:sz w:val="28"/>
          <w:szCs w:val="28"/>
        </w:rPr>
      </w:pPr>
    </w:p>
    <w:p w:rsidR="00F37201" w:rsidP="00415E40" w14:paraId="177344D0" w14:textId="77777777">
      <w:pPr>
        <w:jc w:val="both"/>
        <w:rPr>
          <w:rFonts w:eastAsia="MS Mincho"/>
          <w:sz w:val="28"/>
          <w:szCs w:val="28"/>
        </w:rPr>
      </w:pPr>
    </w:p>
    <w:p w:rsidR="00F37201" w:rsidRPr="00F37201" w:rsidP="00415E40" w14:paraId="3C23B0F9" w14:textId="77777777">
      <w:pPr>
        <w:jc w:val="both"/>
        <w:rPr>
          <w:rFonts w:eastAsia="MS Mincho"/>
          <w:sz w:val="28"/>
          <w:szCs w:val="28"/>
        </w:rPr>
      </w:pPr>
    </w:p>
    <w:p w:rsidR="00415E40" w:rsidRPr="00F37201" w:rsidP="00415E40" w14:paraId="404914A4" w14:textId="5E976BCA">
      <w:pPr>
        <w:ind w:firstLine="708"/>
        <w:rPr>
          <w:rFonts w:eastAsia="MS Mincho"/>
          <w:sz w:val="28"/>
          <w:szCs w:val="28"/>
        </w:rPr>
      </w:pPr>
      <w:r w:rsidRPr="00F37201">
        <w:rPr>
          <w:rFonts w:eastAsia="MS Mincho"/>
          <w:sz w:val="28"/>
          <w:szCs w:val="28"/>
        </w:rPr>
        <w:t>Мировой судья</w:t>
      </w:r>
      <w:r w:rsidRPr="00F37201">
        <w:rPr>
          <w:rFonts w:eastAsia="MS Mincho"/>
          <w:sz w:val="28"/>
          <w:szCs w:val="28"/>
        </w:rPr>
        <w:tab/>
      </w:r>
      <w:r w:rsidRPr="00F37201">
        <w:rPr>
          <w:rFonts w:eastAsia="MS Mincho"/>
          <w:sz w:val="28"/>
          <w:szCs w:val="28"/>
        </w:rPr>
        <w:tab/>
      </w:r>
      <w:r w:rsidRPr="00F37201">
        <w:rPr>
          <w:rFonts w:eastAsia="MS Mincho"/>
          <w:sz w:val="28"/>
          <w:szCs w:val="28"/>
        </w:rPr>
        <w:tab/>
      </w:r>
      <w:r w:rsidR="00B67417">
        <w:rPr>
          <w:rFonts w:eastAsia="MS Mincho"/>
          <w:sz w:val="28"/>
          <w:szCs w:val="28"/>
        </w:rPr>
        <w:t>-</w:t>
      </w:r>
      <w:r w:rsidRPr="00F37201">
        <w:rPr>
          <w:rFonts w:eastAsia="MS Mincho"/>
          <w:sz w:val="28"/>
          <w:szCs w:val="28"/>
        </w:rPr>
        <w:tab/>
      </w:r>
      <w:r w:rsidRPr="00F37201">
        <w:rPr>
          <w:rFonts w:eastAsia="MS Mincho"/>
          <w:sz w:val="28"/>
          <w:szCs w:val="28"/>
        </w:rPr>
        <w:tab/>
        <w:t>Клочков А.А.</w:t>
      </w:r>
    </w:p>
    <w:p w:rsidR="00415E40" w:rsidRPr="00F37201" w:rsidP="00B67417" w14:paraId="5E87F63E" w14:textId="5CEC01F8">
      <w:pPr>
        <w:ind w:firstLine="708"/>
        <w:rPr>
          <w:sz w:val="28"/>
          <w:szCs w:val="28"/>
        </w:rPr>
      </w:pPr>
      <w:r w:rsidRPr="00F37201">
        <w:rPr>
          <w:rFonts w:eastAsia="MS Mincho"/>
          <w:sz w:val="28"/>
          <w:szCs w:val="28"/>
        </w:rPr>
        <w:tab/>
      </w:r>
      <w:r w:rsidR="00B67417">
        <w:rPr>
          <w:rFonts w:eastAsia="MS Mincho"/>
          <w:sz w:val="28"/>
          <w:szCs w:val="28"/>
        </w:rPr>
        <w:t>-</w:t>
      </w:r>
    </w:p>
    <w:sectPr w:rsidSect="005E672A">
      <w:pgSz w:w="11906" w:h="16838"/>
      <w:pgMar w:top="709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34230"/>
    <w:rsid w:val="00037429"/>
    <w:rsid w:val="00050E70"/>
    <w:rsid w:val="00051473"/>
    <w:rsid w:val="000711E6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7B83"/>
    <w:rsid w:val="00122ACE"/>
    <w:rsid w:val="001238C8"/>
    <w:rsid w:val="001259E0"/>
    <w:rsid w:val="00126717"/>
    <w:rsid w:val="001438DF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E0EDA"/>
    <w:rsid w:val="002E10A3"/>
    <w:rsid w:val="002E4BD7"/>
    <w:rsid w:val="002F6C98"/>
    <w:rsid w:val="00301400"/>
    <w:rsid w:val="00305DF0"/>
    <w:rsid w:val="00316F07"/>
    <w:rsid w:val="0031714F"/>
    <w:rsid w:val="00323FDD"/>
    <w:rsid w:val="0033048F"/>
    <w:rsid w:val="003313A4"/>
    <w:rsid w:val="00343005"/>
    <w:rsid w:val="003440CC"/>
    <w:rsid w:val="00357770"/>
    <w:rsid w:val="003622F7"/>
    <w:rsid w:val="00362369"/>
    <w:rsid w:val="00386A92"/>
    <w:rsid w:val="003A1225"/>
    <w:rsid w:val="003A568A"/>
    <w:rsid w:val="003C204F"/>
    <w:rsid w:val="003C2644"/>
    <w:rsid w:val="003D59A0"/>
    <w:rsid w:val="003D5EC9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95D32"/>
    <w:rsid w:val="004A706A"/>
    <w:rsid w:val="004B59AA"/>
    <w:rsid w:val="004D3658"/>
    <w:rsid w:val="004D5081"/>
    <w:rsid w:val="004E1414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C4D6F"/>
    <w:rsid w:val="005D668F"/>
    <w:rsid w:val="005E4727"/>
    <w:rsid w:val="005E5CFE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5A8"/>
    <w:rsid w:val="00634EDB"/>
    <w:rsid w:val="00637E70"/>
    <w:rsid w:val="00640449"/>
    <w:rsid w:val="00641DFB"/>
    <w:rsid w:val="00646719"/>
    <w:rsid w:val="006549EE"/>
    <w:rsid w:val="00661AA0"/>
    <w:rsid w:val="00663FFC"/>
    <w:rsid w:val="006658A1"/>
    <w:rsid w:val="00671264"/>
    <w:rsid w:val="00680493"/>
    <w:rsid w:val="00693A3E"/>
    <w:rsid w:val="00694F90"/>
    <w:rsid w:val="006B7BFD"/>
    <w:rsid w:val="006C1452"/>
    <w:rsid w:val="006C18E6"/>
    <w:rsid w:val="006D15D3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15311"/>
    <w:rsid w:val="009200C8"/>
    <w:rsid w:val="009268E8"/>
    <w:rsid w:val="00936826"/>
    <w:rsid w:val="0094509E"/>
    <w:rsid w:val="00945F5F"/>
    <w:rsid w:val="00955440"/>
    <w:rsid w:val="00956827"/>
    <w:rsid w:val="0096445E"/>
    <w:rsid w:val="00965FBE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D6EA4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64EF9"/>
    <w:rsid w:val="00B65E10"/>
    <w:rsid w:val="00B67417"/>
    <w:rsid w:val="00B7326E"/>
    <w:rsid w:val="00B76F57"/>
    <w:rsid w:val="00B80517"/>
    <w:rsid w:val="00B81B85"/>
    <w:rsid w:val="00B8320A"/>
    <w:rsid w:val="00B86DC6"/>
    <w:rsid w:val="00B91744"/>
    <w:rsid w:val="00B93F9A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40C8B"/>
    <w:rsid w:val="00C46DFD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CF3830"/>
    <w:rsid w:val="00D02F21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7201"/>
    <w:rsid w:val="00F40388"/>
    <w:rsid w:val="00F445EA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39487.162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://www.consultant.ru/popular/koap/13_37.html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D75C9-78B6-4801-960A-0A69A73C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